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98" w:rsidRPr="00577398" w:rsidRDefault="00577398" w:rsidP="00577398">
      <w:pPr>
        <w:shd w:val="clear" w:color="auto" w:fill="FFFFFF"/>
        <w:spacing w:before="300" w:after="150" w:line="432" w:lineRule="atLeast"/>
        <w:outlineLvl w:val="1"/>
        <w:rPr>
          <w:rFonts w:ascii="Arial" w:eastAsia="Times New Roman" w:hAnsi="Arial" w:cs="Arial"/>
          <w:b/>
          <w:bCs/>
          <w:color w:val="0A5090"/>
        </w:rPr>
      </w:pPr>
      <w:bookmarkStart w:id="0" w:name="_GoBack"/>
      <w:bookmarkEnd w:id="0"/>
      <w:r w:rsidRPr="00577398">
        <w:rPr>
          <w:rFonts w:ascii="Arial" w:eastAsia="Times New Roman" w:hAnsi="Arial" w:cs="Arial"/>
          <w:b/>
          <w:bCs/>
          <w:color w:val="0A5090"/>
        </w:rPr>
        <w:t xml:space="preserve">ACL Organizational Chart </w:t>
      </w:r>
      <w:r w:rsidR="009F6C7C">
        <w:rPr>
          <w:rFonts w:ascii="Arial" w:eastAsia="Times New Roman" w:hAnsi="Arial" w:cs="Arial"/>
          <w:b/>
          <w:bCs/>
          <w:color w:val="0A5090"/>
        </w:rPr>
        <w:t xml:space="preserve">– </w:t>
      </w:r>
      <w:r w:rsidRPr="00577398">
        <w:rPr>
          <w:rFonts w:ascii="Arial" w:eastAsia="Times New Roman" w:hAnsi="Arial" w:cs="Arial"/>
          <w:b/>
          <w:bCs/>
          <w:color w:val="0A5090"/>
        </w:rPr>
        <w:t>Text Version</w:t>
      </w:r>
    </w:p>
    <w:p w:rsidR="00577398" w:rsidRPr="00577398" w:rsidRDefault="00577398" w:rsidP="00577398">
      <w:pPr>
        <w:shd w:val="clear" w:color="auto" w:fill="FFFFFF"/>
        <w:spacing w:after="150" w:line="353" w:lineRule="atLeast"/>
        <w:rPr>
          <w:rFonts w:ascii="Arial" w:eastAsia="Times New Roman" w:hAnsi="Arial" w:cs="Arial"/>
          <w:color w:val="000000"/>
        </w:rPr>
      </w:pPr>
      <w:r w:rsidRPr="00577398">
        <w:rPr>
          <w:rFonts w:ascii="Arial" w:eastAsia="Times New Roman" w:hAnsi="Arial" w:cs="Arial"/>
          <w:color w:val="000000"/>
        </w:rPr>
        <w:t>The U.S. Administration for Community Living (ACL) is led by the Administrator, who also serves as the Assistant Secretary for Aging. The Administrator is directly supported by the Principal Deputy Administrator</w:t>
      </w:r>
      <w:r w:rsidR="00597DC0">
        <w:rPr>
          <w:rFonts w:ascii="Arial" w:eastAsia="Times New Roman" w:hAnsi="Arial" w:cs="Arial"/>
          <w:color w:val="000000"/>
        </w:rPr>
        <w:t>, and the Chief of Staff</w:t>
      </w:r>
      <w:r w:rsidRPr="00577398">
        <w:rPr>
          <w:rFonts w:ascii="Arial" w:eastAsia="Times New Roman" w:hAnsi="Arial" w:cs="Arial"/>
          <w:color w:val="000000"/>
        </w:rPr>
        <w:t>.</w:t>
      </w:r>
      <w:r w:rsidRPr="00FD1285">
        <w:rPr>
          <w:rFonts w:ascii="Arial" w:eastAsia="Times New Roman" w:hAnsi="Arial" w:cs="Arial"/>
          <w:color w:val="000000"/>
        </w:rPr>
        <w:t xml:space="preserve"> </w:t>
      </w:r>
      <w:r w:rsidRPr="00577398">
        <w:rPr>
          <w:rFonts w:ascii="Arial" w:eastAsia="Times New Roman" w:hAnsi="Arial" w:cs="Arial"/>
          <w:color w:val="000000"/>
        </w:rPr>
        <w:t xml:space="preserve"> </w:t>
      </w:r>
      <w:r w:rsidRPr="00FD1285">
        <w:rPr>
          <w:rFonts w:ascii="Arial" w:eastAsia="Times New Roman" w:hAnsi="Arial" w:cs="Arial"/>
          <w:color w:val="000000"/>
        </w:rPr>
        <w:t>The following report to the Office of the Administrator</w:t>
      </w:r>
      <w:r w:rsidR="00FD1285" w:rsidRPr="00FD1285">
        <w:rPr>
          <w:rFonts w:ascii="Arial" w:eastAsia="Times New Roman" w:hAnsi="Arial" w:cs="Arial"/>
          <w:color w:val="000000"/>
        </w:rPr>
        <w:t>:</w:t>
      </w:r>
    </w:p>
    <w:p w:rsidR="00577398" w:rsidRPr="00FD1285" w:rsidRDefault="00577398" w:rsidP="00577398">
      <w:pPr>
        <w:numPr>
          <w:ilvl w:val="0"/>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Administration on Aging</w:t>
      </w:r>
      <w:r w:rsidRPr="00FD1285">
        <w:rPr>
          <w:rFonts w:ascii="Arial" w:eastAsia="Times New Roman" w:hAnsi="Arial" w:cs="Arial"/>
          <w:color w:val="000000"/>
        </w:rPr>
        <w:t>, which includes four offices:</w:t>
      </w:r>
    </w:p>
    <w:p w:rsidR="00577398" w:rsidRPr="00577398" w:rsidRDefault="00577398" w:rsidP="00577398">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Office of Supportive and Caregiver Services</w:t>
      </w:r>
    </w:p>
    <w:p w:rsidR="00577398" w:rsidRPr="00577398" w:rsidRDefault="00577398" w:rsidP="00577398">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Office of Nutrition and Health Promotion Programs</w:t>
      </w:r>
    </w:p>
    <w:p w:rsidR="00577398" w:rsidRPr="00577398" w:rsidRDefault="00577398" w:rsidP="00577398">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Office of Elder Justice and Adult Protective Services</w:t>
      </w:r>
    </w:p>
    <w:p w:rsidR="00FD1285" w:rsidRPr="00577398" w:rsidRDefault="00577398"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Office of American Indian, Alaskan Native and Native Hawaiian Programs</w:t>
      </w:r>
    </w:p>
    <w:p w:rsidR="00577398" w:rsidRPr="00FD1285" w:rsidRDefault="00577398" w:rsidP="00577398">
      <w:pPr>
        <w:numPr>
          <w:ilvl w:val="0"/>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Administration on Disabilities</w:t>
      </w:r>
      <w:r w:rsidRPr="00FD1285">
        <w:rPr>
          <w:rFonts w:ascii="Arial" w:eastAsia="Times New Roman" w:hAnsi="Arial" w:cs="Arial"/>
          <w:color w:val="000000"/>
        </w:rPr>
        <w:t>, which includes three offices:</w:t>
      </w:r>
    </w:p>
    <w:p w:rsidR="00577398" w:rsidRPr="00FD1285" w:rsidRDefault="00577398"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 xml:space="preserve">Office of </w:t>
      </w:r>
      <w:r w:rsidR="00FD1285" w:rsidRPr="00FD1285">
        <w:rPr>
          <w:rFonts w:ascii="Arial" w:eastAsia="Times New Roman" w:hAnsi="Arial" w:cs="Arial"/>
          <w:color w:val="000000"/>
        </w:rPr>
        <w:t>Intellectual and Developmental Disability Programs</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Independent Living Programs</w:t>
      </w:r>
    </w:p>
    <w:p w:rsidR="00FD1285" w:rsidRPr="00577398"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Disability Services Innovations</w:t>
      </w:r>
    </w:p>
    <w:p w:rsidR="00577398" w:rsidRPr="00FD1285" w:rsidRDefault="00577398" w:rsidP="00577398">
      <w:pPr>
        <w:numPr>
          <w:ilvl w:val="0"/>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 xml:space="preserve">Center </w:t>
      </w:r>
      <w:r w:rsidR="00FD1285" w:rsidRPr="00FD1285">
        <w:rPr>
          <w:rFonts w:ascii="Arial" w:eastAsia="Times New Roman" w:hAnsi="Arial" w:cs="Arial"/>
          <w:color w:val="000000"/>
        </w:rPr>
        <w:t>for Innovation and Partnership, which includes three offices:</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Interagency Innovation</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Network Advancement</w:t>
      </w:r>
    </w:p>
    <w:p w:rsidR="00FD1285" w:rsidRPr="00577398"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Healthcare Information and Counseling</w:t>
      </w:r>
    </w:p>
    <w:p w:rsidR="00577398" w:rsidRPr="00FD1285" w:rsidRDefault="00577398" w:rsidP="00577398">
      <w:pPr>
        <w:numPr>
          <w:ilvl w:val="0"/>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Center for Management and Budget</w:t>
      </w:r>
      <w:r w:rsidR="00FD1285" w:rsidRPr="00FD1285">
        <w:rPr>
          <w:rFonts w:ascii="Arial" w:eastAsia="Times New Roman" w:hAnsi="Arial" w:cs="Arial"/>
          <w:color w:val="000000"/>
        </w:rPr>
        <w:t>, which includes four offices:</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Budget and Finance</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Grants Management</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Administration and Personnel</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Information Resources Management</w:t>
      </w:r>
    </w:p>
    <w:p w:rsidR="00577398" w:rsidRPr="00FD1285" w:rsidRDefault="00577398" w:rsidP="00577398">
      <w:pPr>
        <w:numPr>
          <w:ilvl w:val="0"/>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Center for Policy and Evaluation</w:t>
      </w:r>
      <w:r w:rsidR="00FD1285" w:rsidRPr="00FD1285">
        <w:rPr>
          <w:rFonts w:ascii="Arial" w:eastAsia="Times New Roman" w:hAnsi="Arial" w:cs="Arial"/>
          <w:color w:val="000000"/>
        </w:rPr>
        <w:t>, which includes two offices:</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Policy Analysis and Development</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Performance and Evaluation</w:t>
      </w:r>
    </w:p>
    <w:p w:rsidR="00577398" w:rsidRPr="00577398" w:rsidRDefault="00577398" w:rsidP="00577398">
      <w:pPr>
        <w:numPr>
          <w:ilvl w:val="0"/>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Center for Regional Operations</w:t>
      </w:r>
      <w:r w:rsidR="00FD1285" w:rsidRPr="00FD1285">
        <w:rPr>
          <w:rFonts w:ascii="Arial" w:eastAsia="Times New Roman" w:hAnsi="Arial" w:cs="Arial"/>
          <w:color w:val="000000"/>
        </w:rPr>
        <w:t>, which includes ten regional offices</w:t>
      </w:r>
    </w:p>
    <w:p w:rsidR="00577398" w:rsidRPr="00FD1285" w:rsidRDefault="00577398" w:rsidP="00577398">
      <w:pPr>
        <w:numPr>
          <w:ilvl w:val="0"/>
          <w:numId w:val="2"/>
        </w:numPr>
        <w:shd w:val="clear" w:color="auto" w:fill="FFFFFF"/>
        <w:spacing w:before="100" w:beforeAutospacing="1" w:after="100" w:afterAutospacing="1" w:line="353" w:lineRule="atLeast"/>
        <w:rPr>
          <w:rFonts w:ascii="Arial" w:eastAsia="Times New Roman" w:hAnsi="Arial" w:cs="Arial"/>
          <w:color w:val="000000"/>
        </w:rPr>
      </w:pPr>
      <w:r w:rsidRPr="00577398">
        <w:rPr>
          <w:rFonts w:ascii="Arial" w:eastAsia="Times New Roman" w:hAnsi="Arial" w:cs="Arial"/>
          <w:color w:val="000000"/>
        </w:rPr>
        <w:t>National Institute on Disability, Independent Living, and Rehabilitation Research</w:t>
      </w:r>
      <w:r w:rsidR="00FD1285" w:rsidRPr="00FD1285">
        <w:rPr>
          <w:rFonts w:ascii="Arial" w:eastAsia="Times New Roman" w:hAnsi="Arial" w:cs="Arial"/>
          <w:color w:val="000000"/>
        </w:rPr>
        <w:t>, which includes two offices:</w:t>
      </w:r>
    </w:p>
    <w:p w:rsidR="00FD1285" w:rsidRP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Research Administration</w:t>
      </w:r>
    </w:p>
    <w:p w:rsidR="00FD1285" w:rsidRDefault="00FD1285" w:rsidP="00FD1285">
      <w:pPr>
        <w:numPr>
          <w:ilvl w:val="1"/>
          <w:numId w:val="2"/>
        </w:numPr>
        <w:shd w:val="clear" w:color="auto" w:fill="FFFFFF"/>
        <w:spacing w:before="100" w:beforeAutospacing="1" w:after="100" w:afterAutospacing="1" w:line="353" w:lineRule="atLeast"/>
        <w:rPr>
          <w:rFonts w:ascii="Arial" w:eastAsia="Times New Roman" w:hAnsi="Arial" w:cs="Arial"/>
          <w:color w:val="000000"/>
        </w:rPr>
      </w:pPr>
      <w:r w:rsidRPr="00FD1285">
        <w:rPr>
          <w:rFonts w:ascii="Arial" w:eastAsia="Times New Roman" w:hAnsi="Arial" w:cs="Arial"/>
          <w:color w:val="000000"/>
        </w:rPr>
        <w:t>Office of Research Sciences</w:t>
      </w:r>
    </w:p>
    <w:p w:rsidR="005A6DC3" w:rsidRPr="00FD1285" w:rsidRDefault="005A6DC3" w:rsidP="005A6DC3">
      <w:pPr>
        <w:numPr>
          <w:ilvl w:val="0"/>
          <w:numId w:val="2"/>
        </w:numPr>
        <w:shd w:val="clear" w:color="auto" w:fill="FFFFFF"/>
        <w:spacing w:before="100" w:beforeAutospacing="1" w:after="100" w:afterAutospacing="1" w:line="353" w:lineRule="atLeast"/>
        <w:rPr>
          <w:rFonts w:ascii="Arial" w:eastAsia="Times New Roman" w:hAnsi="Arial" w:cs="Arial"/>
          <w:color w:val="000000"/>
        </w:rPr>
      </w:pPr>
      <w:r>
        <w:rPr>
          <w:rFonts w:ascii="Arial" w:eastAsia="Times New Roman" w:hAnsi="Arial" w:cs="Arial"/>
          <w:color w:val="000000"/>
        </w:rPr>
        <w:t>Office of External Affairs</w:t>
      </w:r>
    </w:p>
    <w:p w:rsidR="00FD1285" w:rsidRPr="00FD1285" w:rsidRDefault="00FD1285" w:rsidP="00544700">
      <w:pPr>
        <w:shd w:val="clear" w:color="auto" w:fill="FFFFFF"/>
        <w:spacing w:before="100" w:beforeAutospacing="1" w:after="0" w:line="240" w:lineRule="auto"/>
        <w:rPr>
          <w:rFonts w:ascii="Arial" w:eastAsia="Times New Roman" w:hAnsi="Arial" w:cs="Arial"/>
          <w:color w:val="000000"/>
        </w:rPr>
      </w:pPr>
      <w:r w:rsidRPr="00FD1285">
        <w:rPr>
          <w:rFonts w:ascii="Arial" w:eastAsia="Times New Roman" w:hAnsi="Arial" w:cs="Arial"/>
          <w:color w:val="000000"/>
        </w:rPr>
        <w:t>The Deputy Assistant Secretary for Aging also serves as the Director of the Office of Lo</w:t>
      </w:r>
      <w:r>
        <w:rPr>
          <w:rFonts w:ascii="Arial" w:eastAsia="Times New Roman" w:hAnsi="Arial" w:cs="Arial"/>
          <w:color w:val="000000"/>
        </w:rPr>
        <w:t xml:space="preserve">ng-Term Care Ombudsman Programs, </w:t>
      </w:r>
      <w:r w:rsidRPr="00FD1285">
        <w:rPr>
          <w:rFonts w:ascii="Arial" w:eastAsia="Times New Roman" w:hAnsi="Arial" w:cs="Arial"/>
          <w:color w:val="000000"/>
        </w:rPr>
        <w:t>consistent with Section 201 of the Older Americans Act.</w:t>
      </w:r>
    </w:p>
    <w:p w:rsidR="00544700" w:rsidRDefault="00544700" w:rsidP="00544700">
      <w:pPr>
        <w:shd w:val="clear" w:color="auto" w:fill="FFFFFF"/>
        <w:spacing w:after="0" w:line="240" w:lineRule="auto"/>
        <w:rPr>
          <w:rFonts w:ascii="Arial" w:eastAsia="Times New Roman" w:hAnsi="Arial" w:cs="Arial"/>
          <w:color w:val="000000"/>
        </w:rPr>
      </w:pPr>
    </w:p>
    <w:p w:rsidR="00544700" w:rsidRDefault="00FD1285" w:rsidP="00544700">
      <w:pPr>
        <w:shd w:val="clear" w:color="auto" w:fill="FFFFFF"/>
        <w:spacing w:after="0" w:line="240" w:lineRule="auto"/>
        <w:rPr>
          <w:rFonts w:ascii="Arial" w:eastAsia="Times New Roman" w:hAnsi="Arial" w:cs="Arial"/>
          <w:color w:val="000000"/>
        </w:rPr>
      </w:pPr>
      <w:r w:rsidRPr="00FD1285">
        <w:rPr>
          <w:rFonts w:ascii="Arial" w:eastAsia="Times New Roman" w:hAnsi="Arial" w:cs="Arial"/>
          <w:color w:val="000000"/>
        </w:rPr>
        <w:t>The Administration on Disabiliti</w:t>
      </w:r>
      <w:r>
        <w:rPr>
          <w:rFonts w:ascii="Arial" w:eastAsia="Times New Roman" w:hAnsi="Arial" w:cs="Arial"/>
          <w:color w:val="000000"/>
        </w:rPr>
        <w:t>es is headed by a Commissioner who also serves as</w:t>
      </w:r>
      <w:r w:rsidR="00544700">
        <w:rPr>
          <w:rFonts w:ascii="Arial" w:eastAsia="Times New Roman" w:hAnsi="Arial" w:cs="Arial"/>
          <w:color w:val="000000"/>
        </w:rPr>
        <w:t>:</w:t>
      </w:r>
    </w:p>
    <w:p w:rsidR="00544700" w:rsidRPr="00544700" w:rsidRDefault="00544700" w:rsidP="00544700">
      <w:pPr>
        <w:pStyle w:val="ListParagraph"/>
        <w:numPr>
          <w:ilvl w:val="0"/>
          <w:numId w:val="9"/>
        </w:numPr>
        <w:shd w:val="clear" w:color="auto" w:fill="FFFFFF"/>
        <w:spacing w:after="0" w:line="240" w:lineRule="auto"/>
        <w:rPr>
          <w:rFonts w:ascii="Arial" w:eastAsia="Times New Roman" w:hAnsi="Arial" w:cs="Arial"/>
          <w:color w:val="000000"/>
        </w:rPr>
      </w:pPr>
      <w:r w:rsidRPr="00544700">
        <w:rPr>
          <w:rFonts w:ascii="Arial" w:eastAsia="Times New Roman" w:hAnsi="Arial" w:cs="Arial"/>
          <w:color w:val="000000"/>
        </w:rPr>
        <w:t>C</w:t>
      </w:r>
      <w:r w:rsidR="00FD1285" w:rsidRPr="00544700">
        <w:rPr>
          <w:rFonts w:ascii="Arial" w:eastAsia="Times New Roman" w:hAnsi="Arial" w:cs="Arial"/>
          <w:color w:val="000000"/>
        </w:rPr>
        <w:t xml:space="preserve">ommissioner of the Administration on Developmental Disabilities, as described by the Developmental Disabilities Act </w:t>
      </w:r>
    </w:p>
    <w:p w:rsidR="00FD1285" w:rsidRPr="00577398" w:rsidRDefault="00FD1285" w:rsidP="006D6F22">
      <w:pPr>
        <w:pStyle w:val="ListParagraph"/>
        <w:numPr>
          <w:ilvl w:val="0"/>
          <w:numId w:val="9"/>
        </w:numPr>
        <w:shd w:val="clear" w:color="auto" w:fill="FFFFFF"/>
        <w:spacing w:before="100" w:beforeAutospacing="1" w:after="100" w:afterAutospacing="1" w:line="353" w:lineRule="atLeast"/>
        <w:rPr>
          <w:rFonts w:ascii="Arial" w:eastAsia="Times New Roman" w:hAnsi="Arial" w:cs="Arial"/>
          <w:color w:val="000000"/>
        </w:rPr>
      </w:pPr>
      <w:r w:rsidRPr="00544700">
        <w:rPr>
          <w:rFonts w:ascii="Arial" w:eastAsia="Times New Roman" w:hAnsi="Arial" w:cs="Arial"/>
          <w:color w:val="000000"/>
        </w:rPr>
        <w:t xml:space="preserve">Director of the Independent Living Administration, </w:t>
      </w:r>
      <w:r w:rsidR="00544700" w:rsidRPr="00544700">
        <w:rPr>
          <w:rFonts w:ascii="Arial" w:eastAsia="Times New Roman" w:hAnsi="Arial" w:cs="Arial"/>
          <w:color w:val="000000"/>
        </w:rPr>
        <w:t>reporting</w:t>
      </w:r>
      <w:r w:rsidRPr="00544700">
        <w:rPr>
          <w:rFonts w:ascii="Arial" w:eastAsia="Times New Roman" w:hAnsi="Arial" w:cs="Arial"/>
          <w:color w:val="000000"/>
        </w:rPr>
        <w:t xml:space="preserve"> directly to the ACL Administrator in carrying out </w:t>
      </w:r>
      <w:r w:rsidR="00544700" w:rsidRPr="00544700">
        <w:rPr>
          <w:rFonts w:ascii="Arial" w:eastAsia="Times New Roman" w:hAnsi="Arial" w:cs="Arial"/>
          <w:color w:val="000000"/>
        </w:rPr>
        <w:t>those functions,</w:t>
      </w:r>
      <w:r w:rsidRPr="00544700">
        <w:rPr>
          <w:rFonts w:ascii="Arial" w:eastAsia="Times New Roman" w:hAnsi="Arial" w:cs="Arial"/>
          <w:color w:val="000000"/>
        </w:rPr>
        <w:t xml:space="preserve"> consistent with Section 701A of the Rehabilitation Act.</w:t>
      </w:r>
    </w:p>
    <w:sectPr w:rsidR="00FD1285" w:rsidRPr="00577398" w:rsidSect="0054470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CB5"/>
    <w:multiLevelType w:val="hybridMultilevel"/>
    <w:tmpl w:val="52BC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97CD2"/>
    <w:multiLevelType w:val="multilevel"/>
    <w:tmpl w:val="C9D0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5415"/>
    <w:multiLevelType w:val="multilevel"/>
    <w:tmpl w:val="CBE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94DC3"/>
    <w:multiLevelType w:val="multilevel"/>
    <w:tmpl w:val="EC94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650AB"/>
    <w:multiLevelType w:val="multilevel"/>
    <w:tmpl w:val="E0F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B1FC2"/>
    <w:multiLevelType w:val="multilevel"/>
    <w:tmpl w:val="01AE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C7EB9"/>
    <w:multiLevelType w:val="multilevel"/>
    <w:tmpl w:val="A826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23FCC"/>
    <w:multiLevelType w:val="multilevel"/>
    <w:tmpl w:val="85EC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26855"/>
    <w:multiLevelType w:val="multilevel"/>
    <w:tmpl w:val="A40C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7"/>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98"/>
    <w:rsid w:val="001A3DA5"/>
    <w:rsid w:val="0032625B"/>
    <w:rsid w:val="00544700"/>
    <w:rsid w:val="00577398"/>
    <w:rsid w:val="00597DC0"/>
    <w:rsid w:val="005A6DC3"/>
    <w:rsid w:val="008D6FB0"/>
    <w:rsid w:val="009F6C7C"/>
    <w:rsid w:val="00FD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997FB-E7E5-4E68-AF27-16338050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73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73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73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1285"/>
    <w:pPr>
      <w:ind w:left="720"/>
      <w:contextualSpacing/>
    </w:pPr>
  </w:style>
  <w:style w:type="paragraph" w:styleId="BalloonText">
    <w:name w:val="Balloon Text"/>
    <w:basedOn w:val="Normal"/>
    <w:link w:val="BalloonTextChar"/>
    <w:uiPriority w:val="99"/>
    <w:semiHidden/>
    <w:unhideWhenUsed/>
    <w:rsid w:val="008D6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454971">
      <w:bodyDiv w:val="1"/>
      <w:marLeft w:val="0"/>
      <w:marRight w:val="0"/>
      <w:marTop w:val="0"/>
      <w:marBottom w:val="0"/>
      <w:divBdr>
        <w:top w:val="none" w:sz="0" w:space="0" w:color="auto"/>
        <w:left w:val="none" w:sz="0" w:space="0" w:color="auto"/>
        <w:bottom w:val="none" w:sz="0" w:space="0" w:color="auto"/>
        <w:right w:val="none" w:sz="0" w:space="0" w:color="auto"/>
      </w:divBdr>
    </w:div>
    <w:div w:id="19211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D6F29-0B59-4800-9CBA-86E6D663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Christine (ACL)</dc:creator>
  <cp:keywords/>
  <dc:description/>
  <cp:lastModifiedBy>Samuels, Christy (ACL)</cp:lastModifiedBy>
  <cp:revision>2</cp:revision>
  <cp:lastPrinted>2019-05-17T14:31:00Z</cp:lastPrinted>
  <dcterms:created xsi:type="dcterms:W3CDTF">2020-08-14T20:32:00Z</dcterms:created>
  <dcterms:modified xsi:type="dcterms:W3CDTF">2020-08-14T20:32:00Z</dcterms:modified>
</cp:coreProperties>
</file>